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CC9DA">
      <w:pPr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temelju članka 31. stavka 3. Zakona o postupanju s nezakonito izgrađenim zgradama („Narodne novine“, broj 86/12, 143/13, 65/17 i 14/19 )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i članka 26. Statuta Općine Kloštar Ivanić </w:t>
      </w:r>
      <w:r>
        <w:rPr>
          <w:rFonts w:ascii="Times New Roman" w:hAnsi="Times New Roman" w:eastAsia="Calibri" w:cs="Times New Roman"/>
          <w:sz w:val="24"/>
          <w:szCs w:val="24"/>
        </w:rPr>
        <w:t>(„Glasnik Zagrebačke županije“ br. 13/21)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sz w:val="24"/>
          <w:szCs w:val="24"/>
        </w:rPr>
        <w:t>Općinsko vijeće Općine Kloštar Ivanić na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 xml:space="preserve"> 2.</w:t>
      </w:r>
      <w:r>
        <w:rPr>
          <w:rFonts w:ascii="Times New Roman" w:hAnsi="Times New Roman" w:eastAsia="Calibri" w:cs="Times New Roman"/>
          <w:sz w:val="24"/>
          <w:szCs w:val="24"/>
        </w:rPr>
        <w:t xml:space="preserve"> sjednici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 xml:space="preserve"> održanoj</w:t>
      </w:r>
      <w:r>
        <w:rPr>
          <w:rFonts w:ascii="Times New Roman" w:hAnsi="Times New Roman" w:eastAsia="Calibri" w:cs="Times New Roman"/>
          <w:sz w:val="24"/>
          <w:szCs w:val="24"/>
        </w:rPr>
        <w:t xml:space="preserve"> dana 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11.09.2025.</w:t>
      </w:r>
      <w:r>
        <w:rPr>
          <w:rFonts w:ascii="Times New Roman" w:hAnsi="Times New Roman" w:eastAsia="Calibri" w:cs="Times New Roman"/>
          <w:sz w:val="24"/>
          <w:szCs w:val="24"/>
        </w:rPr>
        <w:t xml:space="preserve"> godine donijelo je</w:t>
      </w:r>
    </w:p>
    <w:p w14:paraId="168861E0">
      <w:pPr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091F9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I Z V J E Š Ć E</w:t>
      </w:r>
    </w:p>
    <w:p w14:paraId="1B3ADD8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IZVRŠENJU PROGRAMA</w:t>
      </w:r>
    </w:p>
    <w:p w14:paraId="3C52091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utroška sredstava naknade za zadržavanje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nezakonito izgrađenih zgrada u prostoru za 2024. godinu</w:t>
      </w:r>
    </w:p>
    <w:p w14:paraId="3233B1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Članak 1.</w:t>
      </w:r>
    </w:p>
    <w:p w14:paraId="042445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BB998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utroška sredstava naknade za zadržavanje nezakonito izgrađenih zgrada u prostoru za 2024. godinu objavljen je u Glasniku Zagrebačke županije broj 59/23. Plan utroška sredstava naknade za zadržavanje nezakonito izgrađenih zgrada u prostoru iznosi 5.000,00 eura. </w:t>
      </w:r>
    </w:p>
    <w:p w14:paraId="4CAE03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 od naknade za zadržavanje nezakonito izgrađenih zgrada u prostoru u 2024. godini</w:t>
      </w:r>
    </w:p>
    <w:p w14:paraId="7E8A80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prikupljen je u iznosu 2.539,62 eura, što je 50,79% od plana. Prihod je utrošen za:</w:t>
      </w:r>
    </w:p>
    <w:p w14:paraId="6001087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Izgradnju dječjeg igrališta u naselju Ščapovec kod područnog objekta Dječjeg vrtića Proljeće </w:t>
      </w:r>
      <w:r>
        <w:rPr>
          <w:rFonts w:ascii="Times New Roman" w:hAnsi="Times New Roman" w:cs="Times New Roman"/>
          <w:color w:val="000000"/>
          <w:sz w:val="24"/>
          <w:szCs w:val="24"/>
        </w:rPr>
        <w:t>u iznosu 2.539,62 eura.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</w:p>
    <w:p w14:paraId="22ADF4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680183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Članak 2.</w:t>
      </w:r>
    </w:p>
    <w:p w14:paraId="7B2E9F9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7B357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Izvješće o izvršenju Programa utroška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sredstava naknade za zadržavanje nezakonito izgrađenih zgrada u prostoru za 2024. godinu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stupa na snagu danom donošenja, a</w:t>
      </w:r>
    </w:p>
    <w:p w14:paraId="46AD765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objavit će se u Glasniku Zagrebačke županije.</w:t>
      </w:r>
      <w:r>
        <w:rPr>
          <w:rFonts w:ascii="Times New Roman" w:hAnsi="Times New Roman" w:cs="Times New Roman"/>
          <w:color w:val="000000"/>
          <w:sz w:val="24"/>
          <w:szCs w:val="24"/>
        </w:rPr>
        <w:cr/>
      </w:r>
    </w:p>
    <w:p w14:paraId="07A1C5A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p w14:paraId="6427FCD7">
      <w:pPr>
        <w:pStyle w:val="7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361-01/25-01/007</w:t>
      </w:r>
    </w:p>
    <w:p w14:paraId="00000015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238-14-01-25-3</w:t>
      </w:r>
      <w:bookmarkStart w:id="0" w:name="_GoBack"/>
      <w:bookmarkEnd w:id="0"/>
    </w:p>
    <w:p w14:paraId="4684DC52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11.09.2025.</w:t>
      </w:r>
    </w:p>
    <w:p w14:paraId="2AC8C113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7C06664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14:paraId="1C8F952E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4B5ACD44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75819572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OPĆINSKO VIJEĆE      </w:t>
      </w:r>
    </w:p>
    <w:p w14:paraId="074F3E43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06144FF5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PREDSJEDNIK OPĆINSKOG VIJEĆA:  </w:t>
      </w:r>
    </w:p>
    <w:p w14:paraId="544C25A5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14:paraId="084D1B43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Krešimir Bunjevac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626A6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F0EDB0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4D6F6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214ED">
    <w:pPr>
      <w:pStyle w:val="5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3BE7B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F9AB4D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CC"/>
    <w:rsid w:val="001267D1"/>
    <w:rsid w:val="001949A1"/>
    <w:rsid w:val="001B2271"/>
    <w:rsid w:val="00215107"/>
    <w:rsid w:val="00257109"/>
    <w:rsid w:val="002A3D6D"/>
    <w:rsid w:val="002C4E14"/>
    <w:rsid w:val="002E2DFD"/>
    <w:rsid w:val="00310A65"/>
    <w:rsid w:val="00365C81"/>
    <w:rsid w:val="004165CB"/>
    <w:rsid w:val="00471F95"/>
    <w:rsid w:val="00481CC4"/>
    <w:rsid w:val="004B7610"/>
    <w:rsid w:val="004F2F86"/>
    <w:rsid w:val="005267E8"/>
    <w:rsid w:val="00546929"/>
    <w:rsid w:val="005A6D5E"/>
    <w:rsid w:val="005C27C6"/>
    <w:rsid w:val="005D4DD8"/>
    <w:rsid w:val="006147AC"/>
    <w:rsid w:val="006A0539"/>
    <w:rsid w:val="006D7E43"/>
    <w:rsid w:val="00702741"/>
    <w:rsid w:val="00784D43"/>
    <w:rsid w:val="00794EBA"/>
    <w:rsid w:val="007D1BDE"/>
    <w:rsid w:val="008419E6"/>
    <w:rsid w:val="0085418F"/>
    <w:rsid w:val="008A1F2C"/>
    <w:rsid w:val="008A4CDF"/>
    <w:rsid w:val="008E7211"/>
    <w:rsid w:val="009539A2"/>
    <w:rsid w:val="00983C17"/>
    <w:rsid w:val="00A12454"/>
    <w:rsid w:val="00A80959"/>
    <w:rsid w:val="00A81B00"/>
    <w:rsid w:val="00A85161"/>
    <w:rsid w:val="00A87864"/>
    <w:rsid w:val="00AB156C"/>
    <w:rsid w:val="00AB5480"/>
    <w:rsid w:val="00B01604"/>
    <w:rsid w:val="00B442E1"/>
    <w:rsid w:val="00B60DEE"/>
    <w:rsid w:val="00B679CC"/>
    <w:rsid w:val="00B95A17"/>
    <w:rsid w:val="00BE6DCF"/>
    <w:rsid w:val="00C23273"/>
    <w:rsid w:val="00D32423"/>
    <w:rsid w:val="00D3354F"/>
    <w:rsid w:val="00D5143F"/>
    <w:rsid w:val="00D841F3"/>
    <w:rsid w:val="00DA46A2"/>
    <w:rsid w:val="00DC2E4B"/>
    <w:rsid w:val="00DD3A79"/>
    <w:rsid w:val="00DF7106"/>
    <w:rsid w:val="00E33831"/>
    <w:rsid w:val="00E667BB"/>
    <w:rsid w:val="00E73ABC"/>
    <w:rsid w:val="00E83A4E"/>
    <w:rsid w:val="00E95512"/>
    <w:rsid w:val="00EC37A5"/>
    <w:rsid w:val="00F07318"/>
    <w:rsid w:val="00F453E8"/>
    <w:rsid w:val="00F705FA"/>
    <w:rsid w:val="00FF0C12"/>
    <w:rsid w:val="00FF78AC"/>
    <w:rsid w:val="1CC743E7"/>
    <w:rsid w:val="2558707D"/>
    <w:rsid w:val="636B5D30"/>
    <w:rsid w:val="6E17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customStyle="1" w:styleId="8">
    <w:name w:val="Zaglavlje Char"/>
    <w:basedOn w:val="2"/>
    <w:link w:val="5"/>
    <w:uiPriority w:val="99"/>
  </w:style>
  <w:style w:type="character" w:customStyle="1" w:styleId="9">
    <w:name w:val="Podnožje Ch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1842</Characters>
  <Lines>15</Lines>
  <Paragraphs>4</Paragraphs>
  <TotalTime>0</TotalTime>
  <ScaleCrop>false</ScaleCrop>
  <LinksUpToDate>false</LinksUpToDate>
  <CharactersWithSpaces>2161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2021-11-19T11:55:00Z</dcterms:created>
  <dc:creator>Mateja Pokas</dc:creator>
  <cp:lastModifiedBy>sdjura</cp:lastModifiedBy>
  <dcterms:modified xsi:type="dcterms:W3CDTF">2025-09-17T06:38:51Z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0E44F5AD5C5947CF8569B331E31BAE89_13</vt:lpwstr>
  </property>
</Properties>
</file>